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4975"/>
      </w:tblGrid>
      <w:tr>
        <w:trPr>
          <w:trHeight w:val="1412" w:hRule="atLeast"/>
        </w:trPr>
        <w:tc>
          <w:tcPr>
            <w:tcW w:w="4430" w:type="dxa"/>
            <w:tcBorders>
              <w:top w:val="single" w:sz="12" w:space="0" w:color="30849B"/>
              <w:bottom w:val="single" w:sz="4" w:space="0" w:color="DAEDF3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7" w:lineRule="auto"/>
              <w:ind w:left="1713" w:right="1085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3840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-179674</wp:posOffset>
                      </wp:positionV>
                      <wp:extent cx="794385" cy="8216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94385" cy="821690"/>
                                <a:chExt cx="794385" cy="8216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611" cy="8229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pt;margin-top:-14.147583pt;width:62.55pt;height:64.7pt;mso-position-horizontal-relative:column;mso-position-vertical-relative:paragraph;z-index:-15792640" id="docshapegroup1" coordorigin="122,-283" coordsize="1251,1294">
                      <v:shape style="position:absolute;left:122;top:-283;width:1253;height:129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bookmarkStart w:name="Draft  resolution-APA-Russia" w:id="1"/>
            <w:bookmarkEnd w:id="1"/>
            <w:r>
              <w:rPr/>
            </w:r>
            <w:r>
              <w:rPr>
                <w:rFonts w:ascii="Cambria"/>
                <w:b/>
                <w:spacing w:val="-4"/>
                <w:w w:val="110"/>
                <w:sz w:val="24"/>
              </w:rPr>
              <w:t>A</w:t>
            </w:r>
            <w:r>
              <w:rPr>
                <w:rFonts w:ascii="Cambria"/>
                <w:spacing w:val="-4"/>
                <w:w w:val="110"/>
                <w:sz w:val="24"/>
              </w:rPr>
              <w:t>sian </w:t>
            </w:r>
            <w:r>
              <w:rPr>
                <w:rFonts w:ascii="Cambria"/>
                <w:b/>
                <w:spacing w:val="-2"/>
                <w:w w:val="110"/>
                <w:sz w:val="24"/>
              </w:rPr>
              <w:t>P</w:t>
            </w:r>
            <w:r>
              <w:rPr>
                <w:rFonts w:ascii="Cambria"/>
                <w:spacing w:val="-2"/>
                <w:w w:val="110"/>
                <w:sz w:val="24"/>
              </w:rPr>
              <w:t>arliamentary </w:t>
            </w:r>
            <w:r>
              <w:rPr>
                <w:rFonts w:ascii="Cambria"/>
                <w:b/>
                <w:spacing w:val="-2"/>
                <w:w w:val="110"/>
                <w:sz w:val="24"/>
              </w:rPr>
              <w:t>A</w:t>
            </w:r>
            <w:r>
              <w:rPr>
                <w:rFonts w:ascii="Cambria"/>
                <w:spacing w:val="-2"/>
                <w:w w:val="110"/>
                <w:sz w:val="24"/>
              </w:rPr>
              <w:t>ssembly</w:t>
            </w:r>
          </w:p>
        </w:tc>
        <w:tc>
          <w:tcPr>
            <w:tcW w:w="4975" w:type="dxa"/>
            <w:tcBorders>
              <w:top w:val="single" w:sz="12" w:space="0" w:color="30849B"/>
              <w:bottom w:val="single" w:sz="4" w:space="0" w:color="DAEDF3"/>
            </w:tcBorders>
          </w:tcPr>
          <w:p>
            <w:pPr>
              <w:pStyle w:val="TableParagraph"/>
              <w:spacing w:before="185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SC-Social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Cultural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Affairs/Draft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Res/2025/15</w:t>
            </w:r>
          </w:p>
          <w:p>
            <w:pPr>
              <w:pStyle w:val="TableParagraph"/>
              <w:spacing w:before="40"/>
              <w:ind w:right="258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October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line="283" w:lineRule="auto" w:before="42"/>
              <w:ind w:left="4269" w:right="259" w:hanging="17"/>
              <w:rPr>
                <w:sz w:val="18"/>
              </w:rPr>
            </w:pPr>
            <w:r>
              <w:rPr>
                <w:spacing w:val="-2"/>
                <w:sz w:val="18"/>
              </w:rPr>
              <w:t>Russia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(New)</w:t>
            </w:r>
          </w:p>
        </w:tc>
      </w:tr>
      <w:tr>
        <w:trPr>
          <w:trHeight w:val="1487" w:hRule="atLeast"/>
        </w:trPr>
        <w:tc>
          <w:tcPr>
            <w:tcW w:w="9405" w:type="dxa"/>
            <w:gridSpan w:val="2"/>
            <w:tcBorders>
              <w:top w:val="single" w:sz="4" w:space="0" w:color="DAEDF3"/>
              <w:bottom w:val="single" w:sz="12" w:space="0" w:color="30849B"/>
            </w:tcBorders>
          </w:tcPr>
          <w:p>
            <w:pPr>
              <w:pStyle w:val="TableParagraph"/>
              <w:spacing w:before="1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Draft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Resolution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Preservation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Diversity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Strengthening Multilateral Cooperation in Eurasia</w:t>
            </w:r>
          </w:p>
          <w:p>
            <w:pPr>
              <w:pStyle w:val="TableParagraph"/>
              <w:spacing w:before="126"/>
              <w:ind w:left="10" w:right="6"/>
              <w:jc w:val="center"/>
              <w:rPr>
                <w:b/>
                <w:sz w:val="32"/>
              </w:rPr>
            </w:pPr>
            <w:r>
              <w:rPr>
                <w:b/>
                <w:w w:val="65"/>
                <w:sz w:val="32"/>
              </w:rPr>
              <w:t>Sponsored</w:t>
            </w:r>
            <w:r>
              <w:rPr>
                <w:b/>
                <w:spacing w:val="6"/>
                <w:sz w:val="32"/>
              </w:rPr>
              <w:t> </w:t>
            </w:r>
            <w:r>
              <w:rPr>
                <w:b/>
                <w:w w:val="65"/>
                <w:sz w:val="32"/>
              </w:rPr>
              <w:t>by</w:t>
            </w:r>
            <w:r>
              <w:rPr>
                <w:b/>
                <w:spacing w:val="6"/>
                <w:sz w:val="32"/>
              </w:rPr>
              <w:t> </w:t>
            </w:r>
            <w:r>
              <w:rPr>
                <w:b/>
                <w:w w:val="65"/>
                <w:sz w:val="32"/>
              </w:rPr>
              <w:t>Russian</w:t>
            </w:r>
            <w:r>
              <w:rPr>
                <w:b/>
                <w:spacing w:val="6"/>
                <w:sz w:val="32"/>
              </w:rPr>
              <w:t> </w:t>
            </w:r>
            <w:r>
              <w:rPr>
                <w:b/>
                <w:spacing w:val="-2"/>
                <w:w w:val="65"/>
                <w:sz w:val="32"/>
              </w:rPr>
              <w:t>Federation</w:t>
            </w:r>
          </w:p>
        </w:tc>
      </w:tr>
    </w:tbl>
    <w:p>
      <w:pPr>
        <w:pStyle w:val="BodyText"/>
        <w:spacing w:before="48"/>
        <w:jc w:val="left"/>
      </w:pPr>
    </w:p>
    <w:p>
      <w:pPr>
        <w:spacing w:before="0"/>
        <w:ind w:left="143" w:right="0" w:firstLine="0"/>
        <w:jc w:val="both"/>
        <w:rPr>
          <w:i/>
          <w:sz w:val="24"/>
        </w:rPr>
      </w:pPr>
      <w:r>
        <w:rPr>
          <w:i/>
          <w:sz w:val="24"/>
        </w:rPr>
        <w:t>We,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Members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Asian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Parliamentary</w:t>
      </w:r>
      <w:r>
        <w:rPr>
          <w:i/>
          <w:spacing w:val="-2"/>
          <w:sz w:val="24"/>
        </w:rPr>
        <w:t> Assembly,</w:t>
      </w:r>
    </w:p>
    <w:p>
      <w:pPr>
        <w:pStyle w:val="BodyText"/>
        <w:spacing w:before="87"/>
        <w:jc w:val="left"/>
        <w:rPr>
          <w:i/>
        </w:rPr>
      </w:pPr>
    </w:p>
    <w:p>
      <w:pPr>
        <w:pStyle w:val="BodyText"/>
        <w:spacing w:line="312" w:lineRule="auto"/>
        <w:ind w:left="143" w:right="564"/>
      </w:pPr>
      <w:r>
        <w:rPr>
          <w:b/>
          <w:i/>
        </w:rPr>
        <w:t>Noting </w:t>
      </w:r>
      <w:r>
        <w:rPr/>
        <w:t>the contribution</w:t>
      </w:r>
      <w:r>
        <w:rPr>
          <w:spacing w:val="-3"/>
        </w:rPr>
        <w:t> </w:t>
      </w:r>
      <w:r>
        <w:rPr/>
        <w:t>of APA Member Parliaments to the promotion and legislative support of</w:t>
      </w:r>
      <w:r>
        <w:rPr>
          <w:spacing w:val="55"/>
        </w:rPr>
        <w:t>  </w:t>
      </w:r>
      <w:r>
        <w:rPr/>
        <w:t>multilateral</w:t>
      </w:r>
      <w:r>
        <w:rPr>
          <w:spacing w:val="56"/>
        </w:rPr>
        <w:t>  </w:t>
      </w:r>
      <w:r>
        <w:rPr/>
        <w:t>cooperation</w:t>
      </w:r>
      <w:r>
        <w:rPr>
          <w:spacing w:val="56"/>
        </w:rPr>
        <w:t>  </w:t>
      </w:r>
      <w:r>
        <w:rPr/>
        <w:t>between</w:t>
      </w:r>
      <w:r>
        <w:rPr>
          <w:spacing w:val="57"/>
        </w:rPr>
        <w:t>  </w:t>
      </w:r>
      <w:r>
        <w:rPr/>
        <w:t>our</w:t>
      </w:r>
      <w:r>
        <w:rPr>
          <w:spacing w:val="56"/>
        </w:rPr>
        <w:t>  </w:t>
      </w:r>
      <w:r>
        <w:rPr/>
        <w:t>countries</w:t>
      </w:r>
      <w:r>
        <w:rPr>
          <w:spacing w:val="56"/>
        </w:rPr>
        <w:t>  </w:t>
      </w:r>
      <w:r>
        <w:rPr/>
        <w:t>on</w:t>
      </w:r>
      <w:r>
        <w:rPr>
          <w:spacing w:val="56"/>
        </w:rPr>
        <w:t>  </w:t>
      </w:r>
      <w:r>
        <w:rPr/>
        <w:t>a</w:t>
      </w:r>
      <w:r>
        <w:rPr>
          <w:spacing w:val="55"/>
        </w:rPr>
        <w:t>  </w:t>
      </w:r>
      <w:r>
        <w:rPr/>
        <w:t>wide</w:t>
      </w:r>
      <w:r>
        <w:rPr>
          <w:spacing w:val="56"/>
        </w:rPr>
        <w:t>  </w:t>
      </w:r>
      <w:r>
        <w:rPr/>
        <w:t>range</w:t>
      </w:r>
      <w:r>
        <w:rPr>
          <w:spacing w:val="56"/>
        </w:rPr>
        <w:t>  </w:t>
      </w:r>
      <w:r>
        <w:rPr/>
        <w:t>of</w:t>
      </w:r>
      <w:r>
        <w:rPr>
          <w:spacing w:val="55"/>
        </w:rPr>
        <w:t>  </w:t>
      </w:r>
      <w:r>
        <w:rPr/>
        <w:t>areas in</w:t>
      </w:r>
      <w:r>
        <w:rPr>
          <w:spacing w:val="80"/>
          <w:w w:val="150"/>
        </w:rPr>
        <w:t> </w:t>
      </w:r>
      <w:r>
        <w:rPr/>
        <w:t>order</w:t>
      </w:r>
      <w:r>
        <w:rPr>
          <w:spacing w:val="80"/>
          <w:w w:val="150"/>
        </w:rPr>
        <w:t> </w:t>
      </w:r>
      <w:r>
        <w:rPr/>
        <w:t>to</w:t>
      </w:r>
      <w:r>
        <w:rPr>
          <w:spacing w:val="80"/>
          <w:w w:val="150"/>
        </w:rPr>
        <w:t> </w:t>
      </w:r>
      <w:r>
        <w:rPr/>
        <w:t>strengthen</w:t>
      </w:r>
      <w:r>
        <w:rPr>
          <w:spacing w:val="80"/>
          <w:w w:val="150"/>
        </w:rPr>
        <w:t> </w:t>
      </w:r>
      <w:r>
        <w:rPr/>
        <w:t>security,</w:t>
      </w:r>
      <w:r>
        <w:rPr>
          <w:spacing w:val="80"/>
          <w:w w:val="150"/>
        </w:rPr>
        <w:t> </w:t>
      </w:r>
      <w:r>
        <w:rPr/>
        <w:t>stability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sustainable</w:t>
      </w:r>
      <w:r>
        <w:rPr>
          <w:spacing w:val="80"/>
          <w:w w:val="150"/>
        </w:rPr>
        <w:t> </w:t>
      </w:r>
      <w:r>
        <w:rPr/>
        <w:t>development</w:t>
      </w:r>
      <w:r>
        <w:rPr>
          <w:spacing w:val="80"/>
          <w:w w:val="150"/>
        </w:rPr>
        <w:t> </w:t>
      </w:r>
      <w:r>
        <w:rPr/>
        <w:t>for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sake of future generations;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 w:before="1"/>
        <w:ind w:left="143" w:right="564"/>
      </w:pPr>
      <w:r>
        <w:rPr>
          <w:b/>
          <w:i/>
        </w:rPr>
        <w:t>Recognizing</w:t>
      </w:r>
      <w:r>
        <w:rPr>
          <w:b/>
          <w:i/>
          <w:spacing w:val="63"/>
        </w:rPr>
        <w:t>  </w:t>
      </w:r>
      <w:r>
        <w:rPr>
          <w:b/>
          <w:i/>
        </w:rPr>
        <w:t>and</w:t>
      </w:r>
      <w:r>
        <w:rPr>
          <w:b/>
          <w:i/>
          <w:spacing w:val="63"/>
        </w:rPr>
        <w:t>  </w:t>
      </w:r>
      <w:r>
        <w:rPr>
          <w:b/>
          <w:i/>
        </w:rPr>
        <w:t>honoring</w:t>
      </w:r>
      <w:r>
        <w:rPr>
          <w:b/>
          <w:i/>
          <w:spacing w:val="63"/>
        </w:rPr>
        <w:t>  </w:t>
      </w:r>
      <w:r>
        <w:rPr/>
        <w:t>in</w:t>
      </w:r>
      <w:r>
        <w:rPr>
          <w:spacing w:val="63"/>
        </w:rPr>
        <w:t>  </w:t>
      </w:r>
      <w:r>
        <w:rPr/>
        <w:t>this</w:t>
      </w:r>
      <w:r>
        <w:rPr>
          <w:spacing w:val="63"/>
        </w:rPr>
        <w:t>  </w:t>
      </w:r>
      <w:r>
        <w:rPr/>
        <w:t>context</w:t>
      </w:r>
      <w:r>
        <w:rPr>
          <w:spacing w:val="63"/>
        </w:rPr>
        <w:t>  </w:t>
      </w:r>
      <w:r>
        <w:rPr/>
        <w:t>the</w:t>
      </w:r>
      <w:r>
        <w:rPr>
          <w:spacing w:val="62"/>
        </w:rPr>
        <w:t>  </w:t>
      </w:r>
      <w:r>
        <w:rPr/>
        <w:t>unifying</w:t>
      </w:r>
      <w:r>
        <w:rPr>
          <w:spacing w:val="63"/>
        </w:rPr>
        <w:t>  </w:t>
      </w:r>
      <w:r>
        <w:rPr/>
        <w:t>and</w:t>
      </w:r>
      <w:r>
        <w:rPr>
          <w:spacing w:val="63"/>
        </w:rPr>
        <w:t>  </w:t>
      </w:r>
      <w:r>
        <w:rPr/>
        <w:t>creative</w:t>
      </w:r>
      <w:r>
        <w:rPr>
          <w:spacing w:val="62"/>
        </w:rPr>
        <w:t>  </w:t>
      </w:r>
      <w:r>
        <w:rPr/>
        <w:t>power of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diversity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cultures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peoples,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significance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languages,</w:t>
      </w:r>
      <w:r>
        <w:rPr>
          <w:spacing w:val="80"/>
        </w:rPr>
        <w:t> </w:t>
      </w:r>
      <w:r>
        <w:rPr/>
        <w:t>customs, cultural and historical heritage, traditional spiritual and moral values, which in their entirety form human civilization;</w:t>
      </w:r>
    </w:p>
    <w:p>
      <w:pPr>
        <w:pStyle w:val="BodyText"/>
        <w:spacing w:before="2"/>
        <w:jc w:val="left"/>
      </w:pPr>
    </w:p>
    <w:p>
      <w:pPr>
        <w:pStyle w:val="BodyText"/>
        <w:spacing w:line="312" w:lineRule="auto"/>
        <w:ind w:left="143" w:right="565"/>
      </w:pPr>
      <w:r>
        <w:rPr>
          <w:b/>
          <w:i/>
        </w:rPr>
        <w:t>Being convinced </w:t>
      </w:r>
      <w:r>
        <w:rPr/>
        <w:t>that consistent strengthening potential and the influence of the states of the Global South and East leads to the formation of a just and balanced multipolar world order, expanding the space of opportunities for equal and mutually beneficial interstate cooperation based on international law and principles, enshrined in the UN Charter;</w:t>
      </w:r>
    </w:p>
    <w:p>
      <w:pPr>
        <w:pStyle w:val="BodyText"/>
        <w:spacing w:before="5"/>
        <w:jc w:val="left"/>
      </w:pPr>
    </w:p>
    <w:p>
      <w:pPr>
        <w:pStyle w:val="BodyText"/>
        <w:spacing w:line="312" w:lineRule="auto"/>
        <w:ind w:left="143" w:right="568"/>
      </w:pPr>
      <w:r>
        <w:rPr>
          <w:b/>
          <w:i/>
        </w:rPr>
        <w:t>Recalling</w:t>
      </w:r>
      <w:r>
        <w:rPr>
          <w:b/>
          <w:i/>
          <w:spacing w:val="75"/>
          <w:w w:val="150"/>
        </w:rPr>
        <w:t> </w:t>
      </w:r>
      <w:r>
        <w:rPr/>
        <w:t>the</w:t>
      </w:r>
      <w:r>
        <w:rPr>
          <w:spacing w:val="74"/>
          <w:w w:val="150"/>
        </w:rPr>
        <w:t> </w:t>
      </w:r>
      <w:r>
        <w:rPr/>
        <w:t>80th</w:t>
      </w:r>
      <w:r>
        <w:rPr>
          <w:spacing w:val="75"/>
          <w:w w:val="150"/>
        </w:rPr>
        <w:t> </w:t>
      </w:r>
      <w:r>
        <w:rPr/>
        <w:t>anniversary</w:t>
      </w:r>
      <w:r>
        <w:rPr>
          <w:spacing w:val="75"/>
          <w:w w:val="150"/>
        </w:rPr>
        <w:t> </w:t>
      </w:r>
      <w:r>
        <w:rPr/>
        <w:t>of</w:t>
      </w:r>
      <w:r>
        <w:rPr>
          <w:spacing w:val="74"/>
          <w:w w:val="150"/>
        </w:rPr>
        <w:t> </w:t>
      </w:r>
      <w:r>
        <w:rPr/>
        <w:t>the</w:t>
      </w:r>
      <w:r>
        <w:rPr>
          <w:spacing w:val="74"/>
          <w:w w:val="150"/>
        </w:rPr>
        <w:t> </w:t>
      </w:r>
      <w:r>
        <w:rPr/>
        <w:t>Victory</w:t>
      </w:r>
      <w:r>
        <w:rPr>
          <w:spacing w:val="75"/>
          <w:w w:val="150"/>
        </w:rPr>
        <w:t> </w:t>
      </w:r>
      <w:r>
        <w:rPr/>
        <w:t>in</w:t>
      </w:r>
      <w:r>
        <w:rPr>
          <w:spacing w:val="75"/>
          <w:w w:val="150"/>
        </w:rPr>
        <w:t> </w:t>
      </w:r>
      <w:r>
        <w:rPr/>
        <w:t>World</w:t>
      </w:r>
      <w:r>
        <w:rPr>
          <w:spacing w:val="75"/>
          <w:w w:val="150"/>
        </w:rPr>
        <w:t> </w:t>
      </w:r>
      <w:r>
        <w:rPr/>
        <w:t>War</w:t>
      </w:r>
      <w:r>
        <w:rPr>
          <w:spacing w:val="76"/>
          <w:w w:val="150"/>
        </w:rPr>
        <w:t> </w:t>
      </w:r>
      <w:r>
        <w:rPr/>
        <w:t>II</w:t>
      </w:r>
      <w:r>
        <w:rPr>
          <w:spacing w:val="74"/>
          <w:w w:val="150"/>
        </w:rPr>
        <w:t> </w:t>
      </w:r>
      <w:r>
        <w:rPr/>
        <w:t>and</w:t>
      </w:r>
      <w:r>
        <w:rPr>
          <w:spacing w:val="75"/>
          <w:w w:val="150"/>
        </w:rPr>
        <w:t> </w:t>
      </w:r>
      <w:r>
        <w:rPr/>
        <w:t>the</w:t>
      </w:r>
      <w:r>
        <w:rPr>
          <w:spacing w:val="74"/>
          <w:w w:val="150"/>
        </w:rPr>
        <w:t> </w:t>
      </w:r>
      <w:r>
        <w:rPr/>
        <w:t>founding of the United Nations;</w:t>
      </w:r>
    </w:p>
    <w:p>
      <w:pPr>
        <w:pStyle w:val="BodyText"/>
        <w:spacing w:before="2"/>
        <w:jc w:val="left"/>
      </w:pPr>
    </w:p>
    <w:p>
      <w:pPr>
        <w:pStyle w:val="BodyText"/>
        <w:spacing w:line="312" w:lineRule="auto" w:before="1"/>
        <w:ind w:left="143" w:right="563"/>
      </w:pPr>
      <w:r>
        <w:rPr>
          <w:b/>
          <w:i/>
        </w:rPr>
        <w:t>Calling</w:t>
      </w:r>
      <w:r>
        <w:rPr>
          <w:b/>
          <w:i/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preserve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memory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heroism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peoples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fight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Nazism,</w:t>
      </w:r>
      <w:r>
        <w:rPr>
          <w:spacing w:val="-2"/>
        </w:rPr>
        <w:t> </w:t>
      </w:r>
      <w:r>
        <w:rPr/>
        <w:t>fascism and militarism, to remember the lessons of World War II and to jointly counter modern challenges and threats to security in order to ensure sustainable international peace;</w:t>
      </w:r>
    </w:p>
    <w:p>
      <w:pPr>
        <w:pStyle w:val="BodyText"/>
        <w:spacing w:before="6"/>
        <w:jc w:val="left"/>
      </w:pPr>
    </w:p>
    <w:p>
      <w:pPr>
        <w:pStyle w:val="BodyText"/>
        <w:spacing w:line="312" w:lineRule="auto"/>
        <w:ind w:left="143" w:right="564"/>
      </w:pPr>
      <w:r>
        <w:rPr>
          <w:b/>
          <w:i/>
        </w:rPr>
        <w:t>Appreciating</w:t>
      </w:r>
      <w:r>
        <w:rPr>
          <w:b/>
          <w:i/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annual</w:t>
      </w:r>
      <w:r>
        <w:rPr>
          <w:spacing w:val="80"/>
        </w:rPr>
        <w:t> </w:t>
      </w:r>
      <w:r>
        <w:rPr/>
        <w:t>UN</w:t>
      </w:r>
      <w:r>
        <w:rPr>
          <w:spacing w:val="80"/>
        </w:rPr>
        <w:t> </w:t>
      </w:r>
      <w:r>
        <w:rPr/>
        <w:t>General</w:t>
      </w:r>
      <w:r>
        <w:rPr>
          <w:spacing w:val="80"/>
        </w:rPr>
        <w:t> </w:t>
      </w:r>
      <w:r>
        <w:rPr/>
        <w:t>Assembly</w:t>
      </w:r>
      <w:r>
        <w:rPr>
          <w:spacing w:val="80"/>
        </w:rPr>
        <w:t> </w:t>
      </w:r>
      <w:r>
        <w:rPr/>
        <w:t>Resolution</w:t>
      </w:r>
      <w:r>
        <w:rPr>
          <w:spacing w:val="80"/>
        </w:rPr>
        <w:t> </w:t>
      </w:r>
      <w:r>
        <w:rPr/>
        <w:t>«Combating</w:t>
      </w:r>
      <w:r>
        <w:rPr>
          <w:spacing w:val="80"/>
        </w:rPr>
        <w:t> </w:t>
      </w:r>
      <w:r>
        <w:rPr/>
        <w:t>glorification</w:t>
      </w:r>
      <w:r>
        <w:rPr>
          <w:spacing w:val="80"/>
        </w:rPr>
        <w:t> </w:t>
      </w:r>
      <w:r>
        <w:rPr/>
        <w:t>of Nazism, neo-Nazism and other practices that contribute to fueling contemporary forms of racism, racial discrimination, xenophobia and related intolerance»;</w:t>
      </w:r>
    </w:p>
    <w:p>
      <w:pPr>
        <w:pStyle w:val="BodyText"/>
        <w:spacing w:before="3"/>
        <w:jc w:val="left"/>
      </w:pPr>
    </w:p>
    <w:p>
      <w:pPr>
        <w:pStyle w:val="BodyText"/>
        <w:spacing w:line="312" w:lineRule="auto"/>
        <w:ind w:left="143" w:right="563"/>
      </w:pPr>
      <w:r>
        <w:rPr>
          <w:b/>
          <w:i/>
        </w:rPr>
        <w:t>Re-expressing </w:t>
      </w:r>
      <w:r>
        <w:rPr/>
        <w:t>deep concern on the continuing escalation of violence in the Israeli-Palestinian conflict</w:t>
      </w:r>
      <w:r>
        <w:rPr>
          <w:spacing w:val="-8"/>
        </w:rPr>
        <w:t> </w:t>
      </w:r>
      <w:r>
        <w:rPr/>
        <w:t>zone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i/>
        </w:rPr>
        <w:t>strongly</w:t>
      </w:r>
      <w:r>
        <w:rPr>
          <w:i/>
          <w:spacing w:val="-8"/>
        </w:rPr>
        <w:t> </w:t>
      </w:r>
      <w:r>
        <w:rPr>
          <w:i/>
        </w:rPr>
        <w:t>condemning</w:t>
      </w:r>
      <w:r>
        <w:rPr>
          <w:i/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actions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led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numerous</w:t>
      </w:r>
      <w:r>
        <w:rPr>
          <w:spacing w:val="-8"/>
        </w:rPr>
        <w:t> </w:t>
      </w:r>
      <w:r>
        <w:rPr/>
        <w:t>civilian</w:t>
      </w:r>
      <w:r>
        <w:rPr>
          <w:spacing w:val="-15"/>
        </w:rPr>
        <w:t> </w:t>
      </w:r>
      <w:r>
        <w:rPr/>
        <w:t>casualties and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catastrophic</w:t>
      </w:r>
      <w:r>
        <w:rPr>
          <w:spacing w:val="-15"/>
        </w:rPr>
        <w:t> </w:t>
      </w:r>
      <w:r>
        <w:rPr/>
        <w:t>humanitarian</w:t>
      </w:r>
      <w:r>
        <w:rPr>
          <w:spacing w:val="-15"/>
        </w:rPr>
        <w:t> </w:t>
      </w:r>
      <w:r>
        <w:rPr/>
        <w:t>situation,</w:t>
      </w:r>
      <w:r>
        <w:rPr>
          <w:spacing w:val="-15"/>
        </w:rPr>
        <w:t> </w:t>
      </w:r>
      <w:r>
        <w:rPr/>
        <w:t>particularly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Gaza</w:t>
      </w:r>
      <w:r>
        <w:rPr>
          <w:spacing w:val="-15"/>
        </w:rPr>
        <w:t> </w:t>
      </w:r>
      <w:r>
        <w:rPr/>
        <w:t>Strip;</w:t>
      </w:r>
    </w:p>
    <w:p>
      <w:pPr>
        <w:pStyle w:val="BodyText"/>
        <w:spacing w:after="0" w:line="312" w:lineRule="auto"/>
        <w:sectPr>
          <w:type w:val="continuous"/>
          <w:pgSz w:w="11910" w:h="16840"/>
          <w:pgMar w:top="820" w:bottom="280" w:left="1275" w:right="850"/>
        </w:sectPr>
      </w:pPr>
    </w:p>
    <w:p>
      <w:pPr>
        <w:pStyle w:val="BodyText"/>
        <w:spacing w:line="312" w:lineRule="auto" w:before="232"/>
        <w:ind w:left="143" w:right="567"/>
      </w:pPr>
      <w:r>
        <w:rPr>
          <w:b/>
          <w:i/>
        </w:rPr>
        <w:t>Emphasizing</w:t>
      </w:r>
      <w:r>
        <w:rPr>
          <w:b/>
          <w:i/>
          <w:spacing w:val="-2"/>
        </w:rPr>
        <w:t> </w:t>
      </w:r>
      <w:r>
        <w:rPr>
          <w:b/>
          <w:i/>
        </w:rPr>
        <w:t>the</w:t>
      </w:r>
      <w:r>
        <w:rPr>
          <w:b/>
          <w:i/>
          <w:spacing w:val="-3"/>
        </w:rPr>
        <w:t> </w:t>
      </w:r>
      <w:r>
        <w:rPr>
          <w:b/>
          <w:i/>
        </w:rPr>
        <w:t>need</w:t>
      </w:r>
      <w:r>
        <w:rPr>
          <w:b/>
          <w:i/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immediate and complete ceasefire, safe and unimpeded access to humanitarian aid, and a restart of the peace process on a generally recognized international legal basis with a two-state solution as its central element;</w:t>
      </w:r>
    </w:p>
    <w:p>
      <w:pPr>
        <w:pStyle w:val="BodyText"/>
        <w:spacing w:before="3"/>
        <w:jc w:val="left"/>
      </w:pPr>
    </w:p>
    <w:p>
      <w:pPr>
        <w:pStyle w:val="BodyText"/>
        <w:spacing w:line="312" w:lineRule="auto" w:before="1"/>
        <w:ind w:left="143" w:right="562"/>
      </w:pPr>
      <w:r>
        <w:rPr>
          <w:b/>
          <w:i/>
        </w:rPr>
        <w:t>Stressing</w:t>
      </w:r>
      <w:r>
        <w:rPr>
          <w:b/>
          <w:i/>
          <w:spacing w:val="74"/>
        </w:rPr>
        <w:t> </w:t>
      </w:r>
      <w:r>
        <w:rPr/>
        <w:t>that</w:t>
      </w:r>
      <w:r>
        <w:rPr>
          <w:spacing w:val="75"/>
        </w:rPr>
        <w:t> </w:t>
      </w:r>
      <w:r>
        <w:rPr/>
        <w:t>the</w:t>
      </w:r>
      <w:r>
        <w:rPr>
          <w:spacing w:val="73"/>
        </w:rPr>
        <w:t> </w:t>
      </w:r>
      <w:r>
        <w:rPr/>
        <w:t>only</w:t>
      </w:r>
      <w:r>
        <w:rPr>
          <w:spacing w:val="72"/>
        </w:rPr>
        <w:t> </w:t>
      </w:r>
      <w:r>
        <w:rPr/>
        <w:t>possible</w:t>
      </w:r>
      <w:r>
        <w:rPr>
          <w:spacing w:val="73"/>
        </w:rPr>
        <w:t> </w:t>
      </w:r>
      <w:r>
        <w:rPr/>
        <w:t>way</w:t>
      </w:r>
      <w:r>
        <w:rPr>
          <w:spacing w:val="74"/>
        </w:rPr>
        <w:t> </w:t>
      </w:r>
      <w:r>
        <w:rPr/>
        <w:t>to</w:t>
      </w:r>
      <w:r>
        <w:rPr>
          <w:spacing w:val="74"/>
        </w:rPr>
        <w:t> </w:t>
      </w:r>
      <w:r>
        <w:rPr/>
        <w:t>ensure</w:t>
      </w:r>
      <w:r>
        <w:rPr>
          <w:spacing w:val="73"/>
        </w:rPr>
        <w:t> </w:t>
      </w:r>
      <w:r>
        <w:rPr/>
        <w:t>long-term</w:t>
      </w:r>
      <w:r>
        <w:rPr>
          <w:spacing w:val="75"/>
        </w:rPr>
        <w:t> </w:t>
      </w:r>
      <w:r>
        <w:rPr/>
        <w:t>stability</w:t>
      </w:r>
      <w:r>
        <w:rPr>
          <w:spacing w:val="74"/>
        </w:rPr>
        <w:t> </w:t>
      </w:r>
      <w:r>
        <w:rPr/>
        <w:t>in</w:t>
      </w:r>
      <w:r>
        <w:rPr>
          <w:spacing w:val="74"/>
        </w:rPr>
        <w:t> </w:t>
      </w:r>
      <w:r>
        <w:rPr/>
        <w:t>the</w:t>
      </w:r>
      <w:r>
        <w:rPr>
          <w:spacing w:val="73"/>
        </w:rPr>
        <w:t> </w:t>
      </w:r>
      <w:r>
        <w:rPr/>
        <w:t>Middle</w:t>
      </w:r>
      <w:r>
        <w:rPr>
          <w:spacing w:val="73"/>
        </w:rPr>
        <w:t> </w:t>
      </w:r>
      <w:r>
        <w:rPr/>
        <w:t>East is</w:t>
      </w:r>
      <w:r>
        <w:rPr>
          <w:spacing w:val="64"/>
        </w:rPr>
        <w:t> </w:t>
      </w:r>
      <w:r>
        <w:rPr/>
        <w:t>a</w:t>
      </w:r>
      <w:r>
        <w:rPr>
          <w:spacing w:val="63"/>
        </w:rPr>
        <w:t> </w:t>
      </w:r>
      <w:r>
        <w:rPr/>
        <w:t>just</w:t>
      </w:r>
      <w:r>
        <w:rPr>
          <w:spacing w:val="62"/>
        </w:rPr>
        <w:t> </w:t>
      </w:r>
      <w:r>
        <w:rPr/>
        <w:t>settlement</w:t>
      </w:r>
      <w:r>
        <w:rPr>
          <w:spacing w:val="64"/>
        </w:rPr>
        <w:t> </w:t>
      </w:r>
      <w:r>
        <w:rPr/>
        <w:t>of</w:t>
      </w:r>
      <w:r>
        <w:rPr>
          <w:spacing w:val="61"/>
        </w:rPr>
        <w:t> </w:t>
      </w:r>
      <w:r>
        <w:rPr/>
        <w:t>the</w:t>
      </w:r>
      <w:r>
        <w:rPr>
          <w:spacing w:val="63"/>
        </w:rPr>
        <w:t> </w:t>
      </w:r>
      <w:r>
        <w:rPr/>
        <w:t>question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Palestine</w:t>
      </w:r>
      <w:r>
        <w:rPr>
          <w:spacing w:val="63"/>
        </w:rPr>
        <w:t> </w:t>
      </w:r>
      <w:r>
        <w:rPr/>
        <w:t>through</w:t>
      </w:r>
      <w:r>
        <w:rPr>
          <w:spacing w:val="64"/>
        </w:rPr>
        <w:t> </w:t>
      </w:r>
      <w:r>
        <w:rPr/>
        <w:t>the</w:t>
      </w:r>
      <w:r>
        <w:rPr>
          <w:spacing w:val="63"/>
        </w:rPr>
        <w:t> </w:t>
      </w:r>
      <w:r>
        <w:rPr/>
        <w:t>establishment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the</w:t>
      </w:r>
      <w:r>
        <w:rPr>
          <w:spacing w:val="63"/>
        </w:rPr>
        <w:t> </w:t>
      </w:r>
      <w:r>
        <w:rPr/>
        <w:t>State of</w:t>
      </w:r>
      <w:r>
        <w:rPr>
          <w:spacing w:val="76"/>
          <w:w w:val="150"/>
        </w:rPr>
        <w:t> </w:t>
      </w:r>
      <w:r>
        <w:rPr/>
        <w:t>Palestine</w:t>
      </w:r>
      <w:r>
        <w:rPr>
          <w:spacing w:val="76"/>
          <w:w w:val="150"/>
        </w:rPr>
        <w:t> </w:t>
      </w:r>
      <w:r>
        <w:rPr/>
        <w:t>within</w:t>
      </w:r>
      <w:r>
        <w:rPr>
          <w:spacing w:val="77"/>
          <w:w w:val="150"/>
        </w:rPr>
        <w:t> </w:t>
      </w:r>
      <w:r>
        <w:rPr/>
        <w:t>the</w:t>
      </w:r>
      <w:r>
        <w:rPr>
          <w:spacing w:val="76"/>
          <w:w w:val="150"/>
        </w:rPr>
        <w:t> </w:t>
      </w:r>
      <w:r>
        <w:rPr/>
        <w:t>1967</w:t>
      </w:r>
      <w:r>
        <w:rPr>
          <w:spacing w:val="77"/>
          <w:w w:val="150"/>
        </w:rPr>
        <w:t> </w:t>
      </w:r>
      <w:r>
        <w:rPr/>
        <w:t>borders</w:t>
      </w:r>
      <w:r>
        <w:rPr>
          <w:spacing w:val="80"/>
          <w:w w:val="150"/>
        </w:rPr>
        <w:t> </w:t>
      </w:r>
      <w:r>
        <w:rPr/>
        <w:t>with</w:t>
      </w:r>
      <w:r>
        <w:rPr>
          <w:spacing w:val="77"/>
          <w:w w:val="150"/>
        </w:rPr>
        <w:t> </w:t>
      </w:r>
      <w:r>
        <w:rPr/>
        <w:t>East</w:t>
      </w:r>
      <w:r>
        <w:rPr>
          <w:spacing w:val="77"/>
          <w:w w:val="150"/>
        </w:rPr>
        <w:t> </w:t>
      </w:r>
      <w:r>
        <w:rPr/>
        <w:t>Jerusalem</w:t>
      </w:r>
      <w:r>
        <w:rPr>
          <w:spacing w:val="77"/>
          <w:w w:val="150"/>
        </w:rPr>
        <w:t> </w:t>
      </w:r>
      <w:r>
        <w:rPr/>
        <w:t>as</w:t>
      </w:r>
      <w:r>
        <w:rPr>
          <w:spacing w:val="77"/>
          <w:w w:val="150"/>
        </w:rPr>
        <w:t> </w:t>
      </w:r>
      <w:r>
        <w:rPr/>
        <w:t>its</w:t>
      </w:r>
      <w:r>
        <w:rPr>
          <w:spacing w:val="80"/>
          <w:w w:val="150"/>
        </w:rPr>
        <w:t> </w:t>
      </w:r>
      <w:r>
        <w:rPr/>
        <w:t>capital</w:t>
      </w:r>
      <w:r>
        <w:rPr>
          <w:spacing w:val="78"/>
          <w:w w:val="150"/>
        </w:rPr>
        <w:t> </w:t>
      </w:r>
      <w:r>
        <w:rPr/>
        <w:t>coexisting in peace and security with Israel;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 w:before="1"/>
        <w:ind w:left="143" w:right="563"/>
      </w:pPr>
      <w:r>
        <w:rPr>
          <w:b/>
          <w:i/>
        </w:rPr>
        <w:t>Recognizing</w:t>
      </w:r>
      <w:r>
        <w:rPr>
          <w:b/>
          <w:i/>
          <w:spacing w:val="80"/>
          <w:w w:val="150"/>
        </w:rPr>
        <w:t> </w:t>
      </w:r>
      <w:r>
        <w:rPr/>
        <w:t>a</w:t>
      </w:r>
      <w:r>
        <w:rPr>
          <w:spacing w:val="79"/>
          <w:w w:val="150"/>
        </w:rPr>
        <w:t> </w:t>
      </w:r>
      <w:r>
        <w:rPr/>
        <w:t>principled</w:t>
      </w:r>
      <w:r>
        <w:rPr>
          <w:spacing w:val="80"/>
          <w:w w:val="150"/>
        </w:rPr>
        <w:t> </w:t>
      </w:r>
      <w:r>
        <w:rPr/>
        <w:t>approach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favor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need</w:t>
      </w:r>
      <w:r>
        <w:rPr>
          <w:spacing w:val="80"/>
          <w:w w:val="150"/>
        </w:rPr>
        <w:t> </w:t>
      </w:r>
      <w:r>
        <w:rPr/>
        <w:t>for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peaceful</w:t>
      </w:r>
      <w:r>
        <w:rPr>
          <w:spacing w:val="80"/>
          <w:w w:val="150"/>
        </w:rPr>
        <w:t> </w:t>
      </w:r>
      <w:r>
        <w:rPr/>
        <w:t>resolution of</w:t>
      </w:r>
      <w:r>
        <w:rPr>
          <w:spacing w:val="-1"/>
        </w:rPr>
        <w:t> </w:t>
      </w:r>
      <w:r>
        <w:rPr/>
        <w:t>disagreements and conflicts through dialogue</w:t>
      </w:r>
      <w:r>
        <w:rPr>
          <w:spacing w:val="-1"/>
        </w:rPr>
        <w:t> </w:t>
      </w:r>
      <w:r>
        <w:rPr/>
        <w:t>based on mutual respect for</w:t>
      </w:r>
      <w:r>
        <w:rPr>
          <w:spacing w:val="-1"/>
        </w:rPr>
        <w:t> </w:t>
      </w:r>
      <w:r>
        <w:rPr/>
        <w:t>each other’s core interests</w:t>
      </w:r>
      <w:r>
        <w:rPr>
          <w:spacing w:val="77"/>
        </w:rPr>
        <w:t>   </w:t>
      </w:r>
      <w:r>
        <w:rPr/>
        <w:t>and</w:t>
      </w:r>
      <w:r>
        <w:rPr>
          <w:spacing w:val="77"/>
        </w:rPr>
        <w:t>   </w:t>
      </w:r>
      <w:r>
        <w:rPr/>
        <w:t>with</w:t>
      </w:r>
      <w:r>
        <w:rPr>
          <w:spacing w:val="77"/>
        </w:rPr>
        <w:t>   </w:t>
      </w:r>
      <w:r>
        <w:rPr/>
        <w:t>an</w:t>
      </w:r>
      <w:r>
        <w:rPr>
          <w:spacing w:val="77"/>
        </w:rPr>
        <w:t>   </w:t>
      </w:r>
      <w:r>
        <w:rPr/>
        <w:t>emphasis</w:t>
      </w:r>
      <w:r>
        <w:rPr>
          <w:spacing w:val="77"/>
        </w:rPr>
        <w:t>   </w:t>
      </w:r>
      <w:r>
        <w:rPr/>
        <w:t>on</w:t>
      </w:r>
      <w:r>
        <w:rPr>
          <w:spacing w:val="77"/>
        </w:rPr>
        <w:t>   </w:t>
      </w:r>
      <w:r>
        <w:rPr/>
        <w:t>eliminating</w:t>
      </w:r>
      <w:r>
        <w:rPr>
          <w:spacing w:val="77"/>
        </w:rPr>
        <w:t>   </w:t>
      </w:r>
      <w:r>
        <w:rPr/>
        <w:t>the</w:t>
      </w:r>
      <w:r>
        <w:rPr>
          <w:spacing w:val="76"/>
        </w:rPr>
        <w:t>   </w:t>
      </w:r>
      <w:r>
        <w:rPr/>
        <w:t>root</w:t>
      </w:r>
      <w:r>
        <w:rPr>
          <w:spacing w:val="77"/>
        </w:rPr>
        <w:t>   </w:t>
      </w:r>
      <w:r>
        <w:rPr/>
        <w:t>causes of fundamental contradictions;</w:t>
      </w:r>
    </w:p>
    <w:p>
      <w:pPr>
        <w:pStyle w:val="BodyText"/>
        <w:spacing w:before="2"/>
        <w:jc w:val="left"/>
      </w:pPr>
    </w:p>
    <w:p>
      <w:pPr>
        <w:pStyle w:val="BodyText"/>
        <w:spacing w:line="312" w:lineRule="auto"/>
        <w:ind w:left="143" w:right="563"/>
      </w:pPr>
      <w:r>
        <w:rPr>
          <w:b/>
          <w:i/>
        </w:rPr>
        <w:t>Commending</w:t>
      </w:r>
      <w:r>
        <w:rPr>
          <w:b/>
          <w:i/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initiative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Russian Federation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an equal</w:t>
      </w:r>
      <w:r>
        <w:rPr>
          <w:spacing w:val="-2"/>
        </w:rPr>
        <w:t> </w:t>
      </w:r>
      <w:r>
        <w:rPr/>
        <w:t>and indivisible</w:t>
      </w:r>
      <w:r>
        <w:rPr>
          <w:spacing w:val="-3"/>
        </w:rPr>
        <w:t> </w:t>
      </w:r>
      <w:r>
        <w:rPr/>
        <w:t>security architecture in Eurasia and </w:t>
      </w:r>
      <w:r>
        <w:rPr>
          <w:i/>
        </w:rPr>
        <w:t>underlining </w:t>
      </w:r>
      <w:r>
        <w:rPr/>
        <w:t>its potential for strengthening stability and security in the region;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/>
        <w:ind w:left="143" w:right="569"/>
      </w:pPr>
      <w:r>
        <w:rPr>
          <w:b/>
          <w:i/>
        </w:rPr>
        <w:t>Affirming</w:t>
      </w:r>
      <w:r>
        <w:rPr>
          <w:b/>
          <w:i/>
          <w:spacing w:val="64"/>
        </w:rPr>
        <w:t> </w:t>
      </w:r>
      <w:r>
        <w:rPr/>
        <w:t>that</w:t>
      </w:r>
      <w:r>
        <w:rPr>
          <w:spacing w:val="64"/>
        </w:rPr>
        <w:t> </w:t>
      </w:r>
      <w:r>
        <w:rPr/>
        <w:t>interaction</w:t>
      </w:r>
      <w:r>
        <w:rPr>
          <w:spacing w:val="64"/>
        </w:rPr>
        <w:t> </w:t>
      </w:r>
      <w:r>
        <w:rPr/>
        <w:t>within</w:t>
      </w:r>
      <w:r>
        <w:rPr>
          <w:spacing w:val="64"/>
        </w:rPr>
        <w:t> </w:t>
      </w:r>
      <w:r>
        <w:rPr/>
        <w:t>the</w:t>
      </w:r>
      <w:r>
        <w:rPr>
          <w:spacing w:val="63"/>
        </w:rPr>
        <w:t> </w:t>
      </w:r>
      <w:r>
        <w:rPr/>
        <w:t>APA</w:t>
      </w:r>
      <w:r>
        <w:rPr>
          <w:spacing w:val="63"/>
        </w:rPr>
        <w:t> </w:t>
      </w:r>
      <w:r>
        <w:rPr/>
        <w:t>can</w:t>
      </w:r>
      <w:r>
        <w:rPr>
          <w:spacing w:val="64"/>
        </w:rPr>
        <w:t> </w:t>
      </w:r>
      <w:r>
        <w:rPr/>
        <w:t>also</w:t>
      </w:r>
      <w:r>
        <w:rPr>
          <w:spacing w:val="64"/>
        </w:rPr>
        <w:t> </w:t>
      </w:r>
      <w:r>
        <w:rPr/>
        <w:t>serve</w:t>
      </w:r>
      <w:r>
        <w:rPr>
          <w:spacing w:val="63"/>
        </w:rPr>
        <w:t> </w:t>
      </w:r>
      <w:r>
        <w:rPr/>
        <w:t>as</w:t>
      </w:r>
      <w:r>
        <w:rPr>
          <w:spacing w:val="66"/>
        </w:rPr>
        <w:t> </w:t>
      </w:r>
      <w:r>
        <w:rPr/>
        <w:t>a</w:t>
      </w:r>
      <w:r>
        <w:rPr>
          <w:spacing w:val="63"/>
        </w:rPr>
        <w:t> </w:t>
      </w:r>
      <w:r>
        <w:rPr/>
        <w:t>basis</w:t>
      </w:r>
      <w:r>
        <w:rPr>
          <w:spacing w:val="64"/>
        </w:rPr>
        <w:t> </w:t>
      </w:r>
      <w:r>
        <w:rPr/>
        <w:t>for</w:t>
      </w:r>
      <w:r>
        <w:rPr>
          <w:spacing w:val="63"/>
        </w:rPr>
        <w:t> </w:t>
      </w:r>
      <w:r>
        <w:rPr/>
        <w:t>the</w:t>
      </w:r>
      <w:r>
        <w:rPr>
          <w:spacing w:val="63"/>
        </w:rPr>
        <w:t> </w:t>
      </w:r>
      <w:r>
        <w:rPr/>
        <w:t>formation of an equal and indivisible security;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 w:before="1"/>
        <w:ind w:left="143" w:right="563"/>
      </w:pPr>
      <w:r>
        <w:rPr>
          <w:b/>
          <w:i/>
        </w:rPr>
        <w:t>Welcoming</w:t>
      </w:r>
      <w:r>
        <w:rPr>
          <w:b/>
          <w:i/>
          <w:spacing w:val="40"/>
        </w:rPr>
        <w:t>  </w:t>
      </w:r>
      <w:r>
        <w:rPr/>
        <w:t>the</w:t>
      </w:r>
      <w:r>
        <w:rPr>
          <w:spacing w:val="40"/>
        </w:rPr>
        <w:t>  </w:t>
      </w:r>
      <w:r>
        <w:rPr/>
        <w:t>results</w:t>
      </w:r>
      <w:r>
        <w:rPr>
          <w:spacing w:val="40"/>
        </w:rPr>
        <w:t>  </w:t>
      </w:r>
      <w:r>
        <w:rPr/>
        <w:t>of</w:t>
      </w:r>
      <w:r>
        <w:rPr>
          <w:spacing w:val="40"/>
        </w:rPr>
        <w:t>  </w:t>
      </w:r>
      <w:r>
        <w:rPr/>
        <w:t>the</w:t>
      </w:r>
      <w:r>
        <w:rPr>
          <w:spacing w:val="40"/>
        </w:rPr>
        <w:t>  </w:t>
      </w:r>
      <w:r>
        <w:rPr/>
        <w:t>First</w:t>
      </w:r>
      <w:r>
        <w:rPr>
          <w:spacing w:val="40"/>
        </w:rPr>
        <w:t>  </w:t>
      </w:r>
      <w:r>
        <w:rPr/>
        <w:t>Russian-Arab</w:t>
      </w:r>
      <w:r>
        <w:rPr>
          <w:spacing w:val="40"/>
        </w:rPr>
        <w:t>  </w:t>
      </w:r>
      <w:r>
        <w:rPr/>
        <w:t>Summit</w:t>
      </w:r>
      <w:r>
        <w:rPr>
          <w:spacing w:val="40"/>
        </w:rPr>
        <w:t>  </w:t>
      </w:r>
      <w:r>
        <w:rPr/>
        <w:t>in</w:t>
      </w:r>
      <w:r>
        <w:rPr>
          <w:spacing w:val="40"/>
        </w:rPr>
        <w:t>  </w:t>
      </w:r>
      <w:r>
        <w:rPr/>
        <w:t>Moscow</w:t>
      </w:r>
      <w:r>
        <w:rPr>
          <w:spacing w:val="40"/>
        </w:rPr>
        <w:t>  </w:t>
      </w:r>
      <w:r>
        <w:rPr/>
        <w:t>(Russia) on</w:t>
      </w:r>
      <w:r>
        <w:rPr>
          <w:spacing w:val="80"/>
          <w:w w:val="150"/>
        </w:rPr>
        <w:t> </w:t>
      </w:r>
      <w:r>
        <w:rPr/>
        <w:t>15</w:t>
      </w:r>
      <w:r>
        <w:rPr>
          <w:spacing w:val="80"/>
          <w:w w:val="150"/>
        </w:rPr>
        <w:t> </w:t>
      </w:r>
      <w:r>
        <w:rPr/>
        <w:t>October</w:t>
      </w:r>
      <w:r>
        <w:rPr>
          <w:spacing w:val="80"/>
          <w:w w:val="150"/>
        </w:rPr>
        <w:t> </w:t>
      </w:r>
      <w:r>
        <w:rPr/>
        <w:t>2025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year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80th</w:t>
      </w:r>
      <w:r>
        <w:rPr>
          <w:spacing w:val="80"/>
          <w:w w:val="150"/>
        </w:rPr>
        <w:t> </w:t>
      </w:r>
      <w:r>
        <w:rPr/>
        <w:t>anniversary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Arab</w:t>
      </w:r>
      <w:r>
        <w:rPr>
          <w:spacing w:val="80"/>
          <w:w w:val="150"/>
        </w:rPr>
        <w:t> </w:t>
      </w:r>
      <w:r>
        <w:rPr/>
        <w:t>League </w:t>
      </w:r>
      <w:r>
        <w:rPr>
          <w:i/>
        </w:rPr>
        <w:t>and</w:t>
      </w:r>
      <w:r>
        <w:rPr>
          <w:i/>
          <w:spacing w:val="76"/>
        </w:rPr>
        <w:t> </w:t>
      </w:r>
      <w:r>
        <w:rPr>
          <w:i/>
        </w:rPr>
        <w:t>highlighting</w:t>
      </w:r>
      <w:r>
        <w:rPr>
          <w:i/>
          <w:spacing w:val="76"/>
        </w:rPr>
        <w:t> </w:t>
      </w:r>
      <w:r>
        <w:rPr/>
        <w:t>the</w:t>
      </w:r>
      <w:r>
        <w:rPr>
          <w:spacing w:val="75"/>
        </w:rPr>
        <w:t> </w:t>
      </w:r>
      <w:r>
        <w:rPr/>
        <w:t>focus</w:t>
      </w:r>
      <w:r>
        <w:rPr>
          <w:spacing w:val="76"/>
        </w:rPr>
        <w:t> </w:t>
      </w:r>
      <w:r>
        <w:rPr/>
        <w:t>of</w:t>
      </w:r>
      <w:r>
        <w:rPr>
          <w:spacing w:val="75"/>
        </w:rPr>
        <w:t> </w:t>
      </w:r>
      <w:r>
        <w:rPr/>
        <w:t>such</w:t>
      </w:r>
      <w:r>
        <w:rPr>
          <w:spacing w:val="76"/>
        </w:rPr>
        <w:t> </w:t>
      </w:r>
      <w:r>
        <w:rPr/>
        <w:t>interaction</w:t>
      </w:r>
      <w:r>
        <w:rPr>
          <w:spacing w:val="78"/>
        </w:rPr>
        <w:t> </w:t>
      </w:r>
      <w:r>
        <w:rPr/>
        <w:t>on</w:t>
      </w:r>
      <w:r>
        <w:rPr>
          <w:spacing w:val="76"/>
        </w:rPr>
        <w:t> </w:t>
      </w:r>
      <w:r>
        <w:rPr/>
        <w:t>the</w:t>
      </w:r>
      <w:r>
        <w:rPr>
          <w:spacing w:val="75"/>
        </w:rPr>
        <w:t> </w:t>
      </w:r>
      <w:r>
        <w:rPr/>
        <w:t>implementation</w:t>
      </w:r>
      <w:r>
        <w:rPr>
          <w:spacing w:val="76"/>
        </w:rPr>
        <w:t> </w:t>
      </w:r>
      <w:r>
        <w:rPr/>
        <w:t>of</w:t>
      </w:r>
      <w:r>
        <w:rPr>
          <w:spacing w:val="75"/>
        </w:rPr>
        <w:t> </w:t>
      </w:r>
      <w:r>
        <w:rPr/>
        <w:t>the</w:t>
      </w:r>
      <w:r>
        <w:rPr>
          <w:spacing w:val="75"/>
        </w:rPr>
        <w:t> </w:t>
      </w:r>
      <w:r>
        <w:rPr/>
        <w:t>initiative on global governance;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 w:before="1"/>
        <w:ind w:left="143" w:right="566"/>
      </w:pPr>
      <w:r>
        <w:rPr>
          <w:b/>
          <w:i/>
        </w:rPr>
        <w:t>Reaffirming our determination </w:t>
      </w:r>
      <w:r>
        <w:rPr/>
        <w:t>to continue the joint fight against terrorism, including energy terrorism, separatism and extremism, as well as the illegal trafficking of narcotic drugs, psychotropic</w:t>
      </w:r>
      <w:r>
        <w:rPr>
          <w:spacing w:val="56"/>
        </w:rPr>
        <w:t>  </w:t>
      </w:r>
      <w:r>
        <w:rPr/>
        <w:t>substances</w:t>
      </w:r>
      <w:r>
        <w:rPr>
          <w:spacing w:val="56"/>
        </w:rPr>
        <w:t>  </w:t>
      </w:r>
      <w:r>
        <w:rPr/>
        <w:t>and</w:t>
      </w:r>
      <w:r>
        <w:rPr>
          <w:spacing w:val="56"/>
        </w:rPr>
        <w:t>  </w:t>
      </w:r>
      <w:r>
        <w:rPr/>
        <w:t>their</w:t>
      </w:r>
      <w:r>
        <w:rPr>
          <w:spacing w:val="56"/>
        </w:rPr>
        <w:t>  </w:t>
      </w:r>
      <w:r>
        <w:rPr/>
        <w:t>precursors,</w:t>
      </w:r>
      <w:r>
        <w:rPr>
          <w:spacing w:val="56"/>
        </w:rPr>
        <w:t>  </w:t>
      </w:r>
      <w:r>
        <w:rPr/>
        <w:t>arms</w:t>
      </w:r>
      <w:r>
        <w:rPr>
          <w:spacing w:val="56"/>
        </w:rPr>
        <w:t>  </w:t>
      </w:r>
      <w:r>
        <w:rPr/>
        <w:t>smuggling</w:t>
      </w:r>
      <w:r>
        <w:rPr>
          <w:spacing w:val="55"/>
        </w:rPr>
        <w:t>  </w:t>
      </w:r>
      <w:r>
        <w:rPr/>
        <w:t>and</w:t>
      </w:r>
      <w:r>
        <w:rPr>
          <w:spacing w:val="56"/>
        </w:rPr>
        <w:t>  </w:t>
      </w:r>
      <w:r>
        <w:rPr/>
        <w:t>other</w:t>
      </w:r>
      <w:r>
        <w:rPr>
          <w:spacing w:val="56"/>
        </w:rPr>
        <w:t>  </w:t>
      </w:r>
      <w:r>
        <w:rPr/>
        <w:t>types of transnational organized crime;</w:t>
      </w:r>
    </w:p>
    <w:p>
      <w:pPr>
        <w:pStyle w:val="BodyText"/>
        <w:spacing w:before="2"/>
        <w:jc w:val="left"/>
      </w:pPr>
    </w:p>
    <w:p>
      <w:pPr>
        <w:pStyle w:val="BodyText"/>
        <w:spacing w:line="312" w:lineRule="auto"/>
        <w:ind w:left="143" w:right="563"/>
      </w:pPr>
      <w:r>
        <w:rPr>
          <w:b/>
          <w:i/>
        </w:rPr>
        <w:t>Supporting</w:t>
      </w:r>
      <w:r>
        <w:rPr>
          <w:b/>
          <w:i/>
          <w:spacing w:val="40"/>
        </w:rPr>
        <w:t>  </w:t>
      </w:r>
      <w:r>
        <w:rPr/>
        <w:t>international</w:t>
      </w:r>
      <w:r>
        <w:rPr>
          <w:spacing w:val="40"/>
        </w:rPr>
        <w:t>  </w:t>
      </w:r>
      <w:r>
        <w:rPr/>
        <w:t>efforts</w:t>
      </w:r>
      <w:r>
        <w:rPr>
          <w:spacing w:val="40"/>
        </w:rPr>
        <w:t>  </w:t>
      </w:r>
      <w:r>
        <w:rPr/>
        <w:t>in</w:t>
      </w:r>
      <w:r>
        <w:rPr>
          <w:spacing w:val="40"/>
        </w:rPr>
        <w:t>  </w:t>
      </w:r>
      <w:r>
        <w:rPr/>
        <w:t>the</w:t>
      </w:r>
      <w:r>
        <w:rPr>
          <w:spacing w:val="40"/>
        </w:rPr>
        <w:t>  </w:t>
      </w:r>
      <w:r>
        <w:rPr/>
        <w:t>fight</w:t>
      </w:r>
      <w:r>
        <w:rPr>
          <w:spacing w:val="40"/>
        </w:rPr>
        <w:t>  </w:t>
      </w:r>
      <w:r>
        <w:rPr/>
        <w:t>against</w:t>
      </w:r>
      <w:r>
        <w:rPr>
          <w:spacing w:val="40"/>
        </w:rPr>
        <w:t>  </w:t>
      </w:r>
      <w:r>
        <w:rPr/>
        <w:t>corruption</w:t>
      </w:r>
      <w:r>
        <w:rPr>
          <w:spacing w:val="40"/>
        </w:rPr>
        <w:t>  </w:t>
      </w:r>
      <w:r>
        <w:rPr/>
        <w:t>and</w:t>
      </w:r>
      <w:r>
        <w:rPr>
          <w:spacing w:val="40"/>
        </w:rPr>
        <w:t>  </w:t>
      </w:r>
      <w:r>
        <w:rPr>
          <w:i/>
        </w:rPr>
        <w:t>calling</w:t>
      </w:r>
      <w:r>
        <w:rPr>
          <w:i/>
          <w:spacing w:val="40"/>
        </w:rPr>
        <w:t>  </w:t>
      </w:r>
      <w:r>
        <w:rPr>
          <w:i/>
        </w:rPr>
        <w:t>on </w:t>
      </w:r>
      <w:r>
        <w:rPr/>
        <w:t>the international community to refrain from providing safe haven to persons who have committed corruption crimes;</w:t>
      </w:r>
    </w:p>
    <w:p>
      <w:pPr>
        <w:pStyle w:val="BodyText"/>
        <w:spacing w:before="4"/>
        <w:jc w:val="left"/>
      </w:pPr>
    </w:p>
    <w:p>
      <w:pPr>
        <w:pStyle w:val="BodyText"/>
        <w:spacing w:line="312" w:lineRule="auto"/>
        <w:ind w:left="143" w:right="562"/>
      </w:pPr>
      <w:r>
        <w:rPr>
          <w:b/>
          <w:i/>
        </w:rPr>
        <w:t>Acknowledging the importance </w:t>
      </w:r>
      <w:r>
        <w:rPr/>
        <w:t>to increase scientific, technical and innovative cooperation, including</w:t>
      </w:r>
      <w:r>
        <w:rPr>
          <w:spacing w:val="75"/>
        </w:rPr>
        <w:t>   </w:t>
      </w:r>
      <w:r>
        <w:rPr/>
        <w:t>the</w:t>
      </w:r>
      <w:r>
        <w:rPr>
          <w:spacing w:val="74"/>
        </w:rPr>
        <w:t>   </w:t>
      </w:r>
      <w:r>
        <w:rPr/>
        <w:t>implementation</w:t>
      </w:r>
      <w:r>
        <w:rPr>
          <w:spacing w:val="75"/>
        </w:rPr>
        <w:t>   </w:t>
      </w:r>
      <w:r>
        <w:rPr/>
        <w:t>of</w:t>
      </w:r>
      <w:r>
        <w:rPr>
          <w:spacing w:val="74"/>
        </w:rPr>
        <w:t>   </w:t>
      </w:r>
      <w:r>
        <w:rPr/>
        <w:t>multilateral</w:t>
      </w:r>
      <w:r>
        <w:rPr>
          <w:spacing w:val="75"/>
        </w:rPr>
        <w:t>   </w:t>
      </w:r>
      <w:r>
        <w:rPr/>
        <w:t>projects</w:t>
      </w:r>
      <w:r>
        <w:rPr>
          <w:spacing w:val="76"/>
        </w:rPr>
        <w:t>   </w:t>
      </w:r>
      <w:r>
        <w:rPr>
          <w:i/>
        </w:rPr>
        <w:t>and</w:t>
      </w:r>
      <w:r>
        <w:rPr>
          <w:i/>
          <w:spacing w:val="75"/>
        </w:rPr>
        <w:t>   </w:t>
      </w:r>
      <w:r>
        <w:rPr>
          <w:i/>
        </w:rPr>
        <w:t>advocating </w:t>
      </w:r>
      <w:r>
        <w:rPr/>
        <w:t>for</w:t>
      </w:r>
      <w:r>
        <w:rPr>
          <w:spacing w:val="-14"/>
        </w:rPr>
        <w:t> </w:t>
      </w:r>
      <w:r>
        <w:rPr/>
        <w:t>deepening</w:t>
      </w:r>
      <w:r>
        <w:rPr>
          <w:spacing w:val="-13"/>
        </w:rPr>
        <w:t> </w:t>
      </w:r>
      <w:r>
        <w:rPr/>
        <w:t>cooperation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aim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implement</w:t>
      </w:r>
      <w:r>
        <w:rPr>
          <w:spacing w:val="-12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technological</w:t>
      </w:r>
      <w:r>
        <w:rPr>
          <w:spacing w:val="-13"/>
        </w:rPr>
        <w:t> </w:t>
      </w:r>
      <w:r>
        <w:rPr/>
        <w:t>achievements and</w:t>
      </w:r>
      <w:r>
        <w:rPr>
          <w:spacing w:val="65"/>
          <w:w w:val="150"/>
        </w:rPr>
        <w:t>  </w:t>
      </w:r>
      <w:r>
        <w:rPr/>
        <w:t>innovations,</w:t>
      </w:r>
      <w:r>
        <w:rPr>
          <w:spacing w:val="65"/>
          <w:w w:val="150"/>
        </w:rPr>
        <w:t>  </w:t>
      </w:r>
      <w:r>
        <w:rPr/>
        <w:t>to</w:t>
      </w:r>
      <w:r>
        <w:rPr>
          <w:spacing w:val="66"/>
          <w:w w:val="150"/>
        </w:rPr>
        <w:t>  </w:t>
      </w:r>
      <w:r>
        <w:rPr/>
        <w:t>promote</w:t>
      </w:r>
      <w:r>
        <w:rPr>
          <w:spacing w:val="66"/>
          <w:w w:val="150"/>
        </w:rPr>
        <w:t>  </w:t>
      </w:r>
      <w:r>
        <w:rPr/>
        <w:t>an</w:t>
      </w:r>
      <w:r>
        <w:rPr>
          <w:spacing w:val="65"/>
          <w:w w:val="150"/>
        </w:rPr>
        <w:t>  </w:t>
      </w:r>
      <w:r>
        <w:rPr/>
        <w:t>open</w:t>
      </w:r>
      <w:r>
        <w:rPr>
          <w:spacing w:val="66"/>
          <w:w w:val="150"/>
        </w:rPr>
        <w:t>  </w:t>
      </w:r>
      <w:r>
        <w:rPr/>
        <w:t>and</w:t>
      </w:r>
      <w:r>
        <w:rPr>
          <w:spacing w:val="66"/>
          <w:w w:val="150"/>
        </w:rPr>
        <w:t>  </w:t>
      </w:r>
      <w:r>
        <w:rPr/>
        <w:t>fair</w:t>
      </w:r>
      <w:r>
        <w:rPr>
          <w:spacing w:val="65"/>
          <w:w w:val="150"/>
        </w:rPr>
        <w:t>  </w:t>
      </w:r>
      <w:r>
        <w:rPr/>
        <w:t>international</w:t>
      </w:r>
      <w:r>
        <w:rPr>
          <w:spacing w:val="65"/>
          <w:w w:val="150"/>
        </w:rPr>
        <w:t>  </w:t>
      </w:r>
      <w:r>
        <w:rPr/>
        <w:t>cooperation in</w:t>
      </w:r>
      <w:r>
        <w:rPr>
          <w:spacing w:val="64"/>
        </w:rPr>
        <w:t> </w:t>
      </w:r>
      <w:r>
        <w:rPr/>
        <w:t>the</w:t>
      </w:r>
      <w:r>
        <w:rPr>
          <w:spacing w:val="63"/>
        </w:rPr>
        <w:t> </w:t>
      </w:r>
      <w:r>
        <w:rPr/>
        <w:t>interests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building</w:t>
      </w:r>
      <w:r>
        <w:rPr>
          <w:spacing w:val="64"/>
        </w:rPr>
        <w:t> </w:t>
      </w:r>
      <w:r>
        <w:rPr/>
        <w:t>a</w:t>
      </w:r>
      <w:r>
        <w:rPr>
          <w:spacing w:val="63"/>
        </w:rPr>
        <w:t> </w:t>
      </w:r>
      <w:r>
        <w:rPr/>
        <w:t>global</w:t>
      </w:r>
      <w:r>
        <w:rPr>
          <w:spacing w:val="64"/>
        </w:rPr>
        <w:t> </w:t>
      </w:r>
      <w:r>
        <w:rPr/>
        <w:t>economy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an</w:t>
      </w:r>
      <w:r>
        <w:rPr>
          <w:spacing w:val="64"/>
        </w:rPr>
        <w:t> </w:t>
      </w:r>
      <w:r>
        <w:rPr/>
        <w:t>innovative</w:t>
      </w:r>
      <w:r>
        <w:rPr>
          <w:spacing w:val="63"/>
        </w:rPr>
        <w:t> </w:t>
      </w:r>
      <w:r>
        <w:rPr/>
        <w:t>type,</w:t>
      </w:r>
      <w:r>
        <w:rPr>
          <w:spacing w:val="64"/>
        </w:rPr>
        <w:t> </w:t>
      </w:r>
      <w:r>
        <w:rPr/>
        <w:t>including</w:t>
      </w:r>
      <w:r>
        <w:rPr>
          <w:spacing w:val="64"/>
        </w:rPr>
        <w:t> </w:t>
      </w:r>
      <w:r>
        <w:rPr/>
        <w:t>the</w:t>
      </w:r>
      <w:r>
        <w:rPr>
          <w:spacing w:val="63"/>
        </w:rPr>
        <w:t> </w:t>
      </w:r>
      <w:r>
        <w:rPr/>
        <w:t>use of information and communication technologies and artificial intelligence;</w:t>
      </w:r>
    </w:p>
    <w:p>
      <w:pPr>
        <w:pStyle w:val="BodyText"/>
        <w:spacing w:after="0" w:line="312" w:lineRule="auto"/>
        <w:sectPr>
          <w:headerReference w:type="default" r:id="rId6"/>
          <w:pgSz w:w="11910" w:h="16840"/>
          <w:pgMar w:header="720" w:footer="0" w:top="960" w:bottom="280" w:left="1275" w:right="850"/>
          <w:pgNumType w:start="2"/>
        </w:sectPr>
      </w:pPr>
    </w:p>
    <w:p>
      <w:pPr>
        <w:pStyle w:val="BodyText"/>
        <w:spacing w:line="312" w:lineRule="auto" w:before="232"/>
        <w:ind w:left="143" w:right="568"/>
      </w:pPr>
      <w:r>
        <w:rPr>
          <w:b/>
          <w:i/>
        </w:rPr>
        <w:t>Recognizing</w:t>
      </w:r>
      <w:r>
        <w:rPr>
          <w:b/>
          <w:i/>
          <w:spacing w:val="80"/>
        </w:rPr>
        <w:t> </w:t>
      </w:r>
      <w:r>
        <w:rPr>
          <w:b/>
          <w:i/>
        </w:rPr>
        <w:t>the</w:t>
      </w:r>
      <w:r>
        <w:rPr>
          <w:b/>
          <w:i/>
          <w:spacing w:val="80"/>
        </w:rPr>
        <w:t> </w:t>
      </w:r>
      <w:r>
        <w:rPr>
          <w:b/>
          <w:i/>
        </w:rPr>
        <w:t>need</w:t>
      </w:r>
      <w:r>
        <w:rPr>
          <w:b/>
          <w:i/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development</w:t>
      </w:r>
      <w:r>
        <w:rPr>
          <w:spacing w:val="80"/>
        </w:rPr>
        <w:t> </w:t>
      </w:r>
      <w:r>
        <w:rPr/>
        <w:t>of</w:t>
      </w:r>
      <w:r>
        <w:rPr>
          <w:spacing w:val="40"/>
        </w:rPr>
        <w:t> </w:t>
      </w:r>
      <w:r>
        <w:rPr/>
        <w:t>instruments</w:t>
      </w:r>
      <w:r>
        <w:rPr>
          <w:spacing w:val="76"/>
          <w:w w:val="150"/>
        </w:rPr>
        <w:t>  </w:t>
      </w:r>
      <w:r>
        <w:rPr/>
        <w:t>for</w:t>
      </w:r>
      <w:r>
        <w:rPr>
          <w:spacing w:val="75"/>
          <w:w w:val="150"/>
        </w:rPr>
        <w:t>  </w:t>
      </w:r>
      <w:r>
        <w:rPr/>
        <w:t>the</w:t>
      </w:r>
      <w:r>
        <w:rPr>
          <w:spacing w:val="76"/>
          <w:w w:val="150"/>
        </w:rPr>
        <w:t>  </w:t>
      </w:r>
      <w:r>
        <w:rPr/>
        <w:t>legal</w:t>
      </w:r>
      <w:r>
        <w:rPr>
          <w:spacing w:val="76"/>
          <w:w w:val="150"/>
        </w:rPr>
        <w:t>  </w:t>
      </w:r>
      <w:r>
        <w:rPr/>
        <w:t>regulation of the use of artificial intelligence;</w:t>
      </w:r>
    </w:p>
    <w:p>
      <w:pPr>
        <w:pStyle w:val="BodyText"/>
        <w:spacing w:before="5"/>
        <w:jc w:val="left"/>
      </w:pPr>
    </w:p>
    <w:p>
      <w:pPr>
        <w:pStyle w:val="BodyText"/>
        <w:spacing w:line="312" w:lineRule="auto"/>
        <w:ind w:left="143" w:right="563"/>
      </w:pPr>
      <w:r>
        <w:rPr>
          <w:b/>
          <w:i/>
        </w:rPr>
        <w:t>Confirming</w:t>
      </w:r>
      <w:r>
        <w:rPr>
          <w:b/>
          <w:i/>
          <w:spacing w:val="80"/>
        </w:rPr>
        <w:t> </w:t>
      </w:r>
      <w:r>
        <w:rPr>
          <w:b/>
          <w:i/>
        </w:rPr>
        <w:t>our</w:t>
      </w:r>
      <w:r>
        <w:rPr>
          <w:b/>
          <w:i/>
          <w:spacing w:val="80"/>
        </w:rPr>
        <w:t> </w:t>
      </w:r>
      <w:r>
        <w:rPr>
          <w:b/>
          <w:i/>
        </w:rPr>
        <w:t>commitment</w:t>
      </w:r>
      <w:r>
        <w:rPr>
          <w:b/>
          <w:i/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ensure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rights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women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children,</w:t>
      </w:r>
      <w:r>
        <w:rPr>
          <w:spacing w:val="80"/>
        </w:rPr>
        <w:t> </w:t>
      </w:r>
      <w:r>
        <w:rPr/>
        <w:t>including in the areas of education, healthcare, social and legal protection, preserving and strengthening the institution of the family, and the inadmissibility of discrimination;</w:t>
      </w:r>
    </w:p>
    <w:p>
      <w:pPr>
        <w:pStyle w:val="BodyText"/>
        <w:spacing w:before="3"/>
        <w:jc w:val="left"/>
      </w:pPr>
    </w:p>
    <w:p>
      <w:pPr>
        <w:pStyle w:val="BodyText"/>
        <w:spacing w:line="312" w:lineRule="auto"/>
        <w:ind w:left="143" w:right="563"/>
      </w:pPr>
      <w:r>
        <w:rPr>
          <w:b/>
          <w:i/>
        </w:rPr>
        <w:t>Welcoming </w:t>
      </w:r>
      <w:r>
        <w:rPr/>
        <w:t>the International Music Competition "Intervision" held on 20 September 2025 in Moscow</w:t>
      </w:r>
      <w:r>
        <w:rPr>
          <w:spacing w:val="80"/>
        </w:rPr>
        <w:t>   </w:t>
      </w:r>
      <w:r>
        <w:rPr/>
        <w:t>with</w:t>
      </w:r>
      <w:r>
        <w:rPr>
          <w:spacing w:val="80"/>
        </w:rPr>
        <w:t>   </w:t>
      </w:r>
      <w:r>
        <w:rPr/>
        <w:t>the</w:t>
      </w:r>
      <w:r>
        <w:rPr>
          <w:spacing w:val="80"/>
        </w:rPr>
        <w:t>   </w:t>
      </w:r>
      <w:r>
        <w:rPr/>
        <w:t>participation</w:t>
      </w:r>
      <w:r>
        <w:rPr>
          <w:spacing w:val="80"/>
        </w:rPr>
        <w:t>   </w:t>
      </w:r>
      <w:r>
        <w:rPr/>
        <w:t>of</w:t>
      </w:r>
      <w:r>
        <w:rPr>
          <w:spacing w:val="80"/>
        </w:rPr>
        <w:t>   </w:t>
      </w:r>
      <w:r>
        <w:rPr/>
        <w:t>performers</w:t>
      </w:r>
      <w:r>
        <w:rPr>
          <w:spacing w:val="80"/>
        </w:rPr>
        <w:t>   </w:t>
      </w:r>
      <w:r>
        <w:rPr/>
        <w:t>from</w:t>
      </w:r>
      <w:r>
        <w:rPr>
          <w:spacing w:val="80"/>
        </w:rPr>
        <w:t>   </w:t>
      </w:r>
      <w:r>
        <w:rPr/>
        <w:t>23</w:t>
      </w:r>
      <w:r>
        <w:rPr>
          <w:spacing w:val="80"/>
        </w:rPr>
        <w:t>   </w:t>
      </w:r>
      <w:r>
        <w:rPr/>
        <w:t>countries and </w:t>
      </w:r>
      <w:r>
        <w:rPr>
          <w:i/>
        </w:rPr>
        <w:t>calling on </w:t>
      </w:r>
      <w:r>
        <w:rPr/>
        <w:t>APA States to take part in the next "Intervision" in 2026 in Saudi Arabia;</w:t>
      </w:r>
    </w:p>
    <w:p>
      <w:pPr>
        <w:pStyle w:val="BodyText"/>
        <w:spacing w:before="232"/>
        <w:jc w:val="left"/>
      </w:pPr>
    </w:p>
    <w:p>
      <w:pPr>
        <w:spacing w:before="0"/>
        <w:ind w:left="143" w:right="0" w:firstLine="0"/>
        <w:jc w:val="both"/>
        <w:rPr>
          <w:i/>
          <w:sz w:val="24"/>
        </w:rPr>
      </w:pPr>
      <w:r>
        <w:rPr>
          <w:i/>
          <w:sz w:val="24"/>
        </w:rPr>
        <w:t>We</w:t>
      </w:r>
      <w:r>
        <w:rPr>
          <w:i/>
          <w:spacing w:val="-2"/>
          <w:sz w:val="24"/>
        </w:rPr>
        <w:t> therefore:</w:t>
      </w:r>
    </w:p>
    <w:p>
      <w:pPr>
        <w:pStyle w:val="BodyText"/>
        <w:spacing w:before="146"/>
        <w:jc w:val="lef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136" w:val="left" w:leader="none"/>
        </w:tabs>
        <w:spacing w:line="312" w:lineRule="auto" w:before="1" w:after="0"/>
        <w:ind w:left="1136" w:right="563" w:hanging="286"/>
        <w:jc w:val="both"/>
        <w:rPr>
          <w:sz w:val="24"/>
        </w:rPr>
      </w:pPr>
      <w:r>
        <w:rPr>
          <w:b/>
          <w:sz w:val="24"/>
        </w:rPr>
        <w:t>Call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expansion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deepening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areas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interstate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public</w:t>
      </w:r>
      <w:r>
        <w:rPr>
          <w:spacing w:val="-12"/>
          <w:sz w:val="24"/>
        </w:rPr>
        <w:t> </w:t>
      </w:r>
      <w:r>
        <w:rPr>
          <w:sz w:val="24"/>
        </w:rPr>
        <w:t>cooperation within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APA</w:t>
      </w:r>
      <w:r>
        <w:rPr>
          <w:spacing w:val="-6"/>
          <w:sz w:val="24"/>
        </w:rPr>
        <w:t> </w:t>
      </w:r>
      <w:r>
        <w:rPr>
          <w:sz w:val="24"/>
        </w:rPr>
        <w:t>framework,</w:t>
      </w:r>
      <w:r>
        <w:rPr>
          <w:spacing w:val="-6"/>
          <w:sz w:val="24"/>
        </w:rPr>
        <w:t> </w:t>
      </w:r>
      <w:r>
        <w:rPr>
          <w:sz w:val="24"/>
        </w:rPr>
        <w:t>taking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account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diversity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cultures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peoples in the interests of creation of a multipolar world order.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63" w:val="left" w:leader="none"/>
        </w:tabs>
        <w:spacing w:line="312" w:lineRule="auto" w:before="241" w:after="0"/>
        <w:ind w:left="1137" w:right="568" w:hanging="286"/>
        <w:jc w:val="both"/>
        <w:rPr>
          <w:sz w:val="24"/>
        </w:rPr>
      </w:pPr>
      <w:r>
        <w:rPr>
          <w:b/>
          <w:sz w:val="24"/>
        </w:rPr>
        <w:t>Encourage</w:t>
      </w:r>
      <w:r>
        <w:rPr>
          <w:b/>
          <w:spacing w:val="80"/>
          <w:sz w:val="24"/>
        </w:rPr>
        <w:t> </w:t>
      </w:r>
      <w:r>
        <w:rPr>
          <w:sz w:val="24"/>
        </w:rPr>
        <w:t>APA</w:t>
      </w:r>
      <w:r>
        <w:rPr>
          <w:spacing w:val="40"/>
          <w:sz w:val="24"/>
        </w:rPr>
        <w:t> </w:t>
      </w:r>
      <w:r>
        <w:rPr>
          <w:sz w:val="24"/>
        </w:rPr>
        <w:t>Member</w:t>
      </w:r>
      <w:r>
        <w:rPr>
          <w:spacing w:val="40"/>
          <w:sz w:val="24"/>
        </w:rPr>
        <w:t> </w:t>
      </w:r>
      <w:r>
        <w:rPr>
          <w:sz w:val="24"/>
        </w:rPr>
        <w:t>Parliaments</w:t>
      </w:r>
      <w:r>
        <w:rPr>
          <w:spacing w:val="69"/>
          <w:sz w:val="24"/>
        </w:rPr>
        <w:t> </w:t>
      </w:r>
      <w:r>
        <w:rPr>
          <w:sz w:val="24"/>
        </w:rPr>
        <w:t>to</w:t>
      </w:r>
      <w:r>
        <w:rPr>
          <w:spacing w:val="69"/>
          <w:sz w:val="24"/>
        </w:rPr>
        <w:t> </w:t>
      </w:r>
      <w:r>
        <w:rPr>
          <w:sz w:val="24"/>
        </w:rPr>
        <w:t>strengthen</w:t>
      </w:r>
      <w:r>
        <w:rPr>
          <w:spacing w:val="69"/>
          <w:sz w:val="24"/>
        </w:rPr>
        <w:t> </w:t>
      </w:r>
      <w:r>
        <w:rPr>
          <w:sz w:val="24"/>
        </w:rPr>
        <w:t>cooperation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view to promote contacts between the chambers of parliaments and their committees.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  <w:tab w:pos="1150" w:val="left" w:leader="none"/>
        </w:tabs>
        <w:spacing w:line="312" w:lineRule="auto" w:before="240" w:after="0"/>
        <w:ind w:left="1136" w:right="568" w:hanging="286"/>
        <w:jc w:val="both"/>
        <w:rPr>
          <w:sz w:val="24"/>
        </w:rPr>
      </w:pPr>
      <w:r>
        <w:rPr>
          <w:b/>
          <w:sz w:val="24"/>
        </w:rPr>
        <w:t>Intend</w:t>
      </w:r>
      <w:r>
        <w:rPr>
          <w:b/>
          <w:sz w:val="24"/>
        </w:rPr>
        <w:t> to </w:t>
      </w:r>
      <w:r>
        <w:rPr>
          <w:sz w:val="24"/>
        </w:rPr>
        <w:t>facilitate the formation of sustainable equal and indivisible security architecture in Eurasia in order to jointly counter common challenges and threats.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  <w:tab w:pos="1136" w:val="left" w:leader="none"/>
        </w:tabs>
        <w:spacing w:line="312" w:lineRule="auto" w:before="240" w:after="0"/>
        <w:ind w:left="1136" w:right="565" w:hanging="286"/>
        <w:jc w:val="both"/>
        <w:rPr>
          <w:sz w:val="24"/>
        </w:rPr>
      </w:pPr>
      <w:r>
        <w:rPr>
          <w:sz w:val="24"/>
        </w:rPr>
        <w:t>Strongly</w:t>
      </w:r>
      <w:r>
        <w:rPr>
          <w:spacing w:val="-3"/>
          <w:sz w:val="24"/>
        </w:rPr>
        <w:t> </w:t>
      </w:r>
      <w:r>
        <w:rPr>
          <w:sz w:val="24"/>
        </w:rPr>
        <w:t>condemn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aggressive</w:t>
      </w:r>
      <w:r>
        <w:rPr>
          <w:spacing w:val="-4"/>
          <w:sz w:val="24"/>
        </w:rPr>
        <w:t> </w:t>
      </w:r>
      <w:r>
        <w:rPr>
          <w:sz w:val="24"/>
        </w:rPr>
        <w:t>promotion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neoliberal</w:t>
      </w:r>
      <w:r>
        <w:rPr>
          <w:spacing w:val="-3"/>
          <w:sz w:val="24"/>
        </w:rPr>
        <w:t> </w:t>
      </w:r>
      <w:r>
        <w:rPr>
          <w:sz w:val="24"/>
        </w:rPr>
        <w:t>ideology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theory</w:t>
      </w:r>
      <w:r>
        <w:rPr>
          <w:spacing w:val="-3"/>
          <w:sz w:val="24"/>
        </w:rPr>
        <w:t> </w:t>
      </w:r>
      <w:r>
        <w:rPr>
          <w:sz w:val="24"/>
        </w:rPr>
        <w:t>of transhumanism, used as a counterweight to traditional spiritual and moral values.</w:t>
      </w:r>
    </w:p>
    <w:p>
      <w:pPr>
        <w:pStyle w:val="ListParagraph"/>
        <w:numPr>
          <w:ilvl w:val="0"/>
          <w:numId w:val="2"/>
        </w:numPr>
        <w:tabs>
          <w:tab w:pos="1104" w:val="left" w:leader="none"/>
          <w:tab w:pos="1136" w:val="left" w:leader="none"/>
        </w:tabs>
        <w:spacing w:line="312" w:lineRule="auto" w:before="240" w:after="0"/>
        <w:ind w:left="1136" w:right="568" w:hanging="286"/>
        <w:jc w:val="both"/>
        <w:rPr>
          <w:sz w:val="24"/>
        </w:rPr>
      </w:pPr>
      <w:r>
        <w:rPr>
          <w:b/>
          <w:sz w:val="24"/>
        </w:rPr>
        <w:t>Are determined </w:t>
      </w:r>
      <w:r>
        <w:rPr>
          <w:sz w:val="24"/>
        </w:rPr>
        <w:t>to counteract attempts to undermine the results of the Nuremberg </w:t>
      </w:r>
      <w:r>
        <w:rPr>
          <w:spacing w:val="-2"/>
          <w:sz w:val="24"/>
        </w:rPr>
        <w:t>Trials.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  <w:tab w:pos="1151" w:val="left" w:leader="none"/>
        </w:tabs>
        <w:spacing w:line="312" w:lineRule="auto" w:before="240" w:after="0"/>
        <w:ind w:left="1137" w:right="568" w:hanging="286"/>
        <w:jc w:val="both"/>
        <w:rPr>
          <w:sz w:val="24"/>
        </w:rPr>
      </w:pPr>
      <w:r>
        <w:rPr>
          <w:b/>
          <w:sz w:val="24"/>
        </w:rPr>
        <w:t>Advocate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inviolability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strict</w:t>
      </w:r>
      <w:r>
        <w:rPr>
          <w:spacing w:val="40"/>
          <w:sz w:val="24"/>
        </w:rPr>
        <w:t> </w:t>
      </w:r>
      <w:r>
        <w:rPr>
          <w:sz w:val="24"/>
        </w:rPr>
        <w:t>observance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rights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believers of various faiths, and the guarantee of peaceful coexistence of religions.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  <w:tab w:pos="1137" w:val="left" w:leader="none"/>
        </w:tabs>
        <w:spacing w:line="312" w:lineRule="auto" w:before="240" w:after="0"/>
        <w:ind w:left="1137" w:right="564" w:hanging="286"/>
        <w:jc w:val="both"/>
        <w:rPr>
          <w:sz w:val="24"/>
        </w:rPr>
      </w:pPr>
      <w:r>
        <w:rPr>
          <w:b/>
          <w:sz w:val="24"/>
        </w:rPr>
        <w:t>Call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expansion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channels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exchange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between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APA States on issues of inter-civilizational and inter-faith dialogue, the development of civil</w:t>
      </w:r>
      <w:r>
        <w:rPr>
          <w:spacing w:val="-15"/>
          <w:sz w:val="24"/>
        </w:rPr>
        <w:t> </w:t>
      </w:r>
      <w:r>
        <w:rPr>
          <w:sz w:val="24"/>
        </w:rPr>
        <w:t>cultural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educational</w:t>
      </w:r>
      <w:r>
        <w:rPr>
          <w:spacing w:val="-15"/>
          <w:sz w:val="24"/>
        </w:rPr>
        <w:t> </w:t>
      </w:r>
      <w:r>
        <w:rPr>
          <w:sz w:val="24"/>
        </w:rPr>
        <w:t>institutions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support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multilateral</w:t>
      </w:r>
      <w:r>
        <w:rPr>
          <w:spacing w:val="-15"/>
          <w:sz w:val="24"/>
        </w:rPr>
        <w:t> </w:t>
      </w:r>
      <w:r>
        <w:rPr>
          <w:sz w:val="24"/>
        </w:rPr>
        <w:t>humanitarian events, including cultural, sports, cinematographic, and youth and student festivals.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  <w:tab w:pos="1256" w:val="left" w:leader="none"/>
        </w:tabs>
        <w:spacing w:line="312" w:lineRule="auto" w:before="240" w:after="0"/>
        <w:ind w:left="1137" w:right="564" w:hanging="286"/>
        <w:jc w:val="both"/>
        <w:rPr>
          <w:sz w:val="24"/>
        </w:rPr>
      </w:pPr>
      <w:r>
        <w:rPr>
          <w:b/>
          <w:sz w:val="24"/>
        </w:rPr>
        <w:t>Intend to </w:t>
      </w:r>
      <w:r>
        <w:rPr>
          <w:sz w:val="24"/>
        </w:rPr>
        <w:t>strengthen our joint efforts to counter neocolonial practices and the limitation of the sovereign equality of States. We express solidarity with the goals and objectives of the international socio-political movement «For the Freedom of Nations!», established in February 2024, which advocates for the fight against modern neocolonial practices.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720" w:footer="0" w:top="960" w:bottom="280" w:left="1275" w:right="850"/>
        </w:sectPr>
      </w:pPr>
    </w:p>
    <w:p>
      <w:pPr>
        <w:spacing w:before="73"/>
        <w:ind w:left="143" w:right="0" w:firstLine="0"/>
        <w:jc w:val="left"/>
        <w:rPr>
          <w:b/>
          <w:sz w:val="28"/>
        </w:rPr>
      </w:pPr>
      <w:bookmarkStart w:name="Concept-note-Draft" w:id="2"/>
      <w:bookmarkEnd w:id="2"/>
      <w:r>
        <w:rPr/>
      </w:r>
      <w:r>
        <w:rPr>
          <w:b/>
          <w:sz w:val="28"/>
        </w:rPr>
        <w:t>Concept</w:t>
      </w:r>
      <w:r>
        <w:rPr>
          <w:b/>
          <w:spacing w:val="-4"/>
          <w:sz w:val="28"/>
        </w:rPr>
        <w:t> note</w:t>
      </w:r>
    </w:p>
    <w:p>
      <w:pPr>
        <w:spacing w:line="322" w:lineRule="exact" w:before="322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Dear</w:t>
      </w:r>
      <w:r>
        <w:rPr>
          <w:b/>
          <w:spacing w:val="-2"/>
          <w:sz w:val="28"/>
        </w:rPr>
        <w:t> Colleagues,</w:t>
      </w:r>
    </w:p>
    <w:p>
      <w:pPr>
        <w:spacing w:line="240" w:lineRule="auto"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basis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Charter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Rules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Procedure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Asian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Parliamentary Assembly the Russian delegation is submitting a Draft Resolution "On the preservation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cultural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diversity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strengthening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multilateral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cooperation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 </w:t>
      </w:r>
      <w:r>
        <w:rPr>
          <w:b/>
          <w:spacing w:val="-2"/>
          <w:sz w:val="28"/>
        </w:rPr>
        <w:t>Eurasia".</w:t>
      </w:r>
    </w:p>
    <w:p>
      <w:pPr>
        <w:spacing w:before="0"/>
        <w:ind w:left="143" w:right="108" w:firstLine="0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Draft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line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APA’s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core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objectives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aims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promote Freedom and Social justice, Cultural Diversity, Peace and Security.</w:t>
      </w: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This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document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takes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account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relevant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Resolutions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decisions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adopted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by the United Nations and its principal bodies - General Assembly and Security </w:t>
      </w:r>
      <w:r>
        <w:rPr>
          <w:b/>
          <w:spacing w:val="-2"/>
          <w:sz w:val="28"/>
        </w:rPr>
        <w:t>Council.</w:t>
      </w:r>
    </w:p>
    <w:p>
      <w:pPr>
        <w:spacing w:line="242" w:lineRule="auto" w:before="0"/>
        <w:ind w:left="143" w:right="108" w:firstLine="0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text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Draft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serves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follow-up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APA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Resolutions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elaborated earlier by this Standing Committee.</w:t>
      </w:r>
    </w:p>
    <w:p>
      <w:pPr>
        <w:spacing w:line="240" w:lineRule="auto" w:before="0"/>
        <w:ind w:left="143" w:right="1103" w:firstLine="0"/>
        <w:jc w:val="both"/>
        <w:rPr>
          <w:b/>
          <w:sz w:val="28"/>
        </w:rPr>
      </w:pPr>
      <w:r>
        <w:rPr>
          <w:b/>
          <w:sz w:val="28"/>
        </w:rPr>
        <w:t>We believe the adoption of this APA Resolution could contribute to the development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multilateral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cooperation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including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parliamentary </w:t>
      </w:r>
      <w:r>
        <w:rPr>
          <w:b/>
          <w:spacing w:val="-2"/>
          <w:sz w:val="28"/>
        </w:rPr>
        <w:t>dimension.</w:t>
      </w:r>
    </w:p>
    <w:p>
      <w:pPr>
        <w:spacing w:line="240" w:lineRule="auto" w:before="0"/>
        <w:ind w:left="143" w:right="307" w:firstLine="0"/>
        <w:jc w:val="left"/>
        <w:rPr>
          <w:b/>
          <w:sz w:val="28"/>
        </w:rPr>
      </w:pPr>
      <w:r>
        <w:rPr>
          <w:b/>
          <w:sz w:val="28"/>
        </w:rPr>
        <w:t>We propose to discuss this document at the meeting of the APA Standing Committee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Social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Cultural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Affairs,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scheduled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28-31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October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2025 in Moscow.</w:t>
      </w:r>
    </w:p>
    <w:p>
      <w:pPr>
        <w:spacing w:line="480" w:lineRule="auto" w:before="0"/>
        <w:ind w:left="143" w:right="2371" w:firstLine="0"/>
        <w:jc w:val="left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accept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assurances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our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highest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consideration. The Russian delegation to the APA</w:t>
      </w:r>
    </w:p>
    <w:sectPr>
      <w:headerReference w:type="default" r:id="rId7"/>
      <w:pgSz w:w="11910" w:h="16840"/>
      <w:pgMar w:header="0" w:footer="0" w:top="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3706367</wp:posOffset>
              </wp:positionH>
              <wp:positionV relativeFrom="page">
                <wp:posOffset>444526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9996pt;margin-top:35.002090pt;width:12.55pt;height:14.25pt;mso-position-horizontal-relative:page;mso-position-vertical-relative:page;z-index:-15792640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137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4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7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4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23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136" w:right="568" w:hanging="2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Евгеньевич</dc:creator>
  <dcterms:created xsi:type="dcterms:W3CDTF">2025-10-09T16:46:22Z</dcterms:created>
  <dcterms:modified xsi:type="dcterms:W3CDTF">2025-10-09T16:46:22Z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22.3.39</vt:lpwstr>
  </property>
</Properties>
</file>